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343025" cy="65722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fc5e8"/>
          <w:rtl w:val="0"/>
        </w:rPr>
        <w:t xml:space="preserve">KARTA UCZESTNIKA PROGRAMU SAIL&amp;WAKE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Imię..............................................................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Nazwisko.....................................................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PESEL.........................................................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Adres zamieszkania...........................................................................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Mama-Imię...............................................TELEFON.......................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Tata-Imię..................................................TELEFON.......................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INFORMACJA RODZICÓW (OPIEKUNÓW) O STANIE ZDROWIA DZIECKA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np. na co dziecko jest uczulone (owoce, mleko, czekolada), czy nosi okulary)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STWIERDZAM, ŻE PODAŁAM(EM) WSZYSTKIE ZNANE MI INFORMACJE 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DZIECKU, KTÓRE MOGĄ POMÓC W ZAPEWNIENIU WŁAŚCIWEJ OPIEKI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DZIECKU W CZASIE TRWANIA ZAJĘĆ.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 ŻE ZAPOZNAŁAM(EM) SIĘ Z REGULAMINEM LATO 2016.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(data).......................................       </w:t>
        <w:tab/>
        <w:t xml:space="preserve">                     </w:t>
        <w:tab/>
        <w:t xml:space="preserve">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(podpis matki, ojca lub opiekuna)....................................................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919163" cy="1043021"/>
            <wp:effectExtent b="0" l="0" r="0" t="0"/>
            <wp:docPr descr="herb-mini" id="1" name="image01.png"/>
            <a:graphic>
              <a:graphicData uri="http://schemas.openxmlformats.org/drawingml/2006/picture">
                <pic:pic>
                  <pic:nvPicPr>
                    <pic:cNvPr descr="herb-mini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043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Zadanie współfinansowane przez Urząd Miasta Augustów.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